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E17D6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611A95" w:rsidRPr="00611A95" w:rsidTr="001D74D2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Количество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611A95" w:rsidRPr="00611A95" w:rsidTr="00071D3F">
        <w:trPr>
          <w:trHeight w:val="41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611A95" w:rsidRPr="00611A95" w:rsidTr="00071D3F">
        <w:trPr>
          <w:trHeight w:val="40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bookmarkStart w:id="0" w:name="RANGE!F3"/>
            <w:r w:rsidRPr="00611A95">
              <w:rPr>
                <w:color w:val="000000"/>
              </w:rPr>
              <w:t> </w:t>
            </w:r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bookmarkStart w:id="1" w:name="RANGE!K3"/>
            <w:r w:rsidRPr="00611A95">
              <w:rPr>
                <w:color w:val="000000"/>
              </w:rPr>
              <w:t> </w:t>
            </w:r>
            <w:bookmarkEnd w:id="1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611A95" w:rsidRPr="00611A95" w:rsidTr="00071D3F">
        <w:trPr>
          <w:trHeight w:val="42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611A95" w:rsidRPr="00611A95" w:rsidTr="00071D3F">
        <w:trPr>
          <w:trHeight w:val="41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611A95" w:rsidRPr="00611A95" w:rsidTr="00071D3F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11A95" w:rsidRPr="00611A95">
              <w:rPr>
                <w:color w:val="000000"/>
              </w:rPr>
              <w:t>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071D3F" w:rsidRPr="00611A95" w:rsidTr="00071D3F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071D3F" w:rsidRPr="00611A95" w:rsidTr="00071D3F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071D3F" w:rsidRPr="00611A95" w:rsidTr="00C00922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  <w:bookmarkStart w:id="2" w:name="_GoBack"/>
            <w:bookmarkEnd w:id="2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071D3F" w:rsidRPr="00611A95" w:rsidTr="00C00922">
        <w:trPr>
          <w:trHeight w:val="40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813461" w:rsidP="0081346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N</w:t>
            </w:r>
            <w:r w:rsidR="00071D3F">
              <w:rPr>
                <w:color w:val="000000"/>
              </w:rPr>
              <w:t>.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611A95" w:rsidRPr="00611A95" w:rsidTr="00071D3F">
        <w:trPr>
          <w:trHeight w:val="421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  <w:r w:rsidR="00813461">
            <w:rPr>
              <w:color w:val="000000"/>
              <w:sz w:val="22"/>
              <w:szCs w:val="22"/>
            </w:rPr>
            <w:t>,  п</w:t>
          </w:r>
          <w:r w:rsidR="00813461" w:rsidRPr="00813461">
            <w:rPr>
              <w:color w:val="000000"/>
              <w:sz w:val="22"/>
              <w:szCs w:val="22"/>
            </w:rPr>
            <w:t xml:space="preserve">роизводитель Товара: _____________________ (место нахождения производителя Товара: ________________________________________) – пп. </w:t>
          </w:r>
          <w:r w:rsidR="00813461">
            <w:rPr>
              <w:color w:val="000000"/>
              <w:sz w:val="22"/>
              <w:szCs w:val="22"/>
              <w:lang w:val="en-US"/>
            </w:rPr>
            <w:t>N</w:t>
          </w:r>
          <w:r w:rsidR="00813461" w:rsidRPr="00813461">
            <w:rPr>
              <w:color w:val="000000"/>
              <w:sz w:val="22"/>
              <w:szCs w:val="22"/>
            </w:rPr>
            <w:t xml:space="preserve"> 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E17D6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13461" w:rsidRPr="00813461">
            <w:rPr>
              <w:color w:val="000000"/>
              <w:sz w:val="22"/>
              <w:szCs w:val="22"/>
            </w:rPr>
            <w:t xml:space="preserve">6 </w:t>
          </w:r>
          <w:r w:rsidR="00813461">
            <w:rPr>
              <w:color w:val="000000"/>
              <w:sz w:val="22"/>
              <w:szCs w:val="22"/>
            </w:rPr>
            <w:t>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813461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Pr="00813461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заказной документации, указанной в п.п. 1.1. настоящего Приложения. Подписанием настоящего Приложения Стороны подтверждают передачу-получение заказной документации, указанной в п.п. 1.1. настоящего Приложения.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E17D6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D94AEB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D94AEB">
            <w:rPr>
              <w:color w:val="000000"/>
              <w:sz w:val="22"/>
              <w:szCs w:val="22"/>
            </w:rPr>
            <w:t xml:space="preserve">все необходимые документы, предусмотренные </w:t>
          </w:r>
          <w:r>
            <w:rPr>
              <w:color w:val="000000"/>
              <w:sz w:val="22"/>
              <w:szCs w:val="22"/>
            </w:rPr>
            <w:t xml:space="preserve">заказной документацией, действующим </w:t>
          </w:r>
          <w:r w:rsidRPr="00D94AEB">
            <w:rPr>
              <w:color w:val="000000"/>
              <w:sz w:val="22"/>
              <w:szCs w:val="22"/>
            </w:rPr>
            <w:t>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071D3F" w:rsidRDefault="00071D3F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45663" w:rsidRDefault="00E45663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E45663">
            <w:rPr>
              <w:color w:val="000000"/>
              <w:sz w:val="22"/>
              <w:szCs w:val="22"/>
            </w:rPr>
            <w:t>– товарные накладные, счета-фактуры</w:t>
          </w:r>
          <w:r>
            <w:rPr>
              <w:color w:val="000000"/>
              <w:sz w:val="22"/>
              <w:szCs w:val="22"/>
            </w:rPr>
            <w:t>,</w:t>
          </w:r>
          <w:r w:rsidRPr="00E45663">
            <w:rPr>
              <w:color w:val="000000"/>
              <w:sz w:val="22"/>
              <w:szCs w:val="22"/>
            </w:rPr>
            <w:t xml:space="preserve">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</w:t>
          </w:r>
          <w:r>
            <w:rPr>
              <w:color w:val="000000"/>
              <w:sz w:val="22"/>
              <w:szCs w:val="22"/>
            </w:rPr>
            <w:t>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>– оригинал паспорта Производителя (для импортного оборудования – официального представителя в РФ) в соответствии с ГОСТ 2.610-2006, техническими регламентами Таможенного союза. Если паспорт подготовлен официальным представителем в РФ, необходимо приложить обоснование его статуса (Сертификат (письмо), адресованный разработчику паспорта и выданный Производителем) – 1шт./ 1 ед. оборудования, 1 шт/ 1 ед. комплектующих.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заверенные Контрагентом (подпись руководителя, печать) копии Сертификатов / деклараций соответствия техническим регламентам Таможенного союза (012, 004, 020, 010, 032) с Приложениями – на каждый тип оборудования по 1 копии каждого сертификата (декларации).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заверенная Поставщиком копия Свидетельства об утверждении </w:t>
          </w:r>
          <w:r w:rsidR="00E45663">
            <w:rPr>
              <w:color w:val="000000"/>
              <w:sz w:val="22"/>
              <w:szCs w:val="22"/>
            </w:rPr>
            <w:t>типа СИ с описанием типа – 1шт.</w:t>
          </w:r>
          <w:r w:rsidRPr="00813461">
            <w:rPr>
              <w:color w:val="000000"/>
              <w:sz w:val="22"/>
              <w:szCs w:val="22"/>
            </w:rPr>
            <w:t>/ тип СИ.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</w:t>
          </w:r>
          <w:r w:rsidR="00E45663">
            <w:rPr>
              <w:color w:val="000000"/>
              <w:sz w:val="22"/>
              <w:szCs w:val="22"/>
            </w:rPr>
            <w:t>– копия методики поверки – 1шт.</w:t>
          </w:r>
          <w:r w:rsidRPr="00813461">
            <w:rPr>
              <w:color w:val="000000"/>
              <w:sz w:val="22"/>
              <w:szCs w:val="22"/>
            </w:rPr>
            <w:t>/ тип СИ.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оригинал Свидетельства о первичной поверке СИ или отмет</w:t>
          </w:r>
          <w:r w:rsidR="00E45663">
            <w:rPr>
              <w:color w:val="000000"/>
              <w:sz w:val="22"/>
              <w:szCs w:val="22"/>
            </w:rPr>
            <w:t>ка в паспорте на изделие – 1шт.</w:t>
          </w:r>
          <w:r w:rsidRPr="00813461">
            <w:rPr>
              <w:color w:val="000000"/>
              <w:sz w:val="22"/>
              <w:szCs w:val="22"/>
            </w:rPr>
            <w:t>/ СИ.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оригинал Серти</w:t>
          </w:r>
          <w:r w:rsidR="00E45663">
            <w:rPr>
              <w:color w:val="000000"/>
              <w:sz w:val="22"/>
              <w:szCs w:val="22"/>
            </w:rPr>
            <w:t>фиката соответствия SIL – 1 шт.</w:t>
          </w:r>
          <w:r w:rsidRPr="00813461">
            <w:rPr>
              <w:color w:val="000000"/>
              <w:sz w:val="22"/>
              <w:szCs w:val="22"/>
            </w:rPr>
            <w:t>/ прибор с опцией SIL.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оригинал Сертиф</w:t>
          </w:r>
          <w:r w:rsidR="00E45663">
            <w:rPr>
              <w:color w:val="000000"/>
              <w:sz w:val="22"/>
              <w:szCs w:val="22"/>
            </w:rPr>
            <w:t>иката соответствия Nace – 1 шт.</w:t>
          </w:r>
          <w:r w:rsidRPr="00813461">
            <w:rPr>
              <w:color w:val="000000"/>
              <w:sz w:val="22"/>
              <w:szCs w:val="22"/>
            </w:rPr>
            <w:t>/ прибор с опцией Nace.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в виде электронного файла (pdf) Руководство по монтажу, эксплуатации, ремонту, описание программного обеспечения на русском языке, для импортного оборудования - дополнительно на англ. языке – 1шт./ 1 ед. оборудования.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оригиналы Сертификатов качества на оборудование, аксессуары и комплектующие – 1шт./ 1 ед. оборудования; 1 шт./ 1 ед. комплектующих.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копия Руководства/ обоснования безопасности на оборудование и комплектующие – 1шт./ 1 тип оборудования, 1 шт./ 1тип комплектующих.</w:t>
          </w:r>
        </w:p>
        <w:p w:rsidR="00813461" w:rsidRPr="00813461" w:rsidRDefault="00813461" w:rsidP="0081346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полный комплект документов в виде скан копий по пп.1-10 на электронном носителе. (CD-диск или flash-диск, формат pdf. Дополнительно на электронном носителе поставляется ПО для настройки оборудования, DTM и DD файлы.) – 1 шт./ приложение к договору.</w:t>
          </w:r>
        </w:p>
        <w:p w:rsidR="00216115" w:rsidRPr="00E45663" w:rsidRDefault="00813461" w:rsidP="00E4566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13461">
            <w:rPr>
              <w:color w:val="000000"/>
              <w:sz w:val="22"/>
              <w:szCs w:val="22"/>
            </w:rPr>
            <w:t xml:space="preserve"> – упаковочные листы на каждое грузовое место.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13461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13461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13461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13461">
        <w:rPr>
          <w:color w:val="000000"/>
          <w:sz w:val="22"/>
          <w:szCs w:val="22"/>
          <w:lang w:val="en-US"/>
        </w:rPr>
        <w:t>:</w:t>
      </w:r>
      <w:r w:rsidR="00EF57C5" w:rsidRPr="00813461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813461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E17D6B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E17D6B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813461" w:rsidRPr="00813461">
            <w:t xml:space="preserve"> </w:t>
          </w:r>
          <w:r w:rsidR="00813461" w:rsidRPr="00813461">
            <w:rPr>
              <w:color w:val="000000"/>
              <w:sz w:val="22"/>
              <w:szCs w:val="22"/>
            </w:rPr>
            <w:t>не менее 36 месяцев с даты поставки на склад Покупателя или 24 месяца с даты пуска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D6B" w:rsidRDefault="00E17D6B">
      <w:r>
        <w:separator/>
      </w:r>
    </w:p>
  </w:endnote>
  <w:endnote w:type="continuationSeparator" w:id="0">
    <w:p w:rsidR="00E17D6B" w:rsidRDefault="00E1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17D6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17D6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D6B" w:rsidRDefault="00E17D6B">
      <w:r>
        <w:separator/>
      </w:r>
    </w:p>
  </w:footnote>
  <w:footnote w:type="continuationSeparator" w:id="0">
    <w:p w:rsidR="00E17D6B" w:rsidRDefault="00E17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17CC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0405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3461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922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17D6B"/>
    <w:rsid w:val="00E21AA2"/>
    <w:rsid w:val="00E258CA"/>
    <w:rsid w:val="00E33D50"/>
    <w:rsid w:val="00E3777F"/>
    <w:rsid w:val="00E4036E"/>
    <w:rsid w:val="00E421E3"/>
    <w:rsid w:val="00E4566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82E40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D1AFA"/>
    <w:rsid w:val="006266E3"/>
    <w:rsid w:val="00632E59"/>
    <w:rsid w:val="00674183"/>
    <w:rsid w:val="007A540F"/>
    <w:rsid w:val="007F03EF"/>
    <w:rsid w:val="0084406B"/>
    <w:rsid w:val="00861F46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27ABF-D854-4365-A4C4-81690F62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4</cp:revision>
  <cp:lastPrinted>2017-06-19T12:21:00Z</cp:lastPrinted>
  <dcterms:created xsi:type="dcterms:W3CDTF">2017-06-19T11:16:00Z</dcterms:created>
  <dcterms:modified xsi:type="dcterms:W3CDTF">2017-06-19T12:22:00Z</dcterms:modified>
</cp:coreProperties>
</file>